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A57E" w14:textId="6F658958" w:rsidR="000B4382" w:rsidRPr="000B4382" w:rsidRDefault="000B4382" w:rsidP="000B4382">
      <w:pPr>
        <w:shd w:val="clear" w:color="auto" w:fill="FFFFFF"/>
        <w:spacing w:after="0" w:line="240" w:lineRule="atLeast"/>
        <w:jc w:val="center"/>
        <w:textAlignment w:val="baseline"/>
        <w:outlineLvl w:val="3"/>
        <w:rPr>
          <w:rFonts w:ascii="Open Sans" w:eastAsia="Times New Roman" w:hAnsi="Open Sans" w:cs="Open Sans"/>
          <w:b/>
          <w:bCs/>
          <w:color w:val="333333"/>
          <w:kern w:val="0"/>
          <w14:ligatures w14:val="none"/>
        </w:rPr>
      </w:pPr>
      <w:r w:rsidRPr="000B4382">
        <w:rPr>
          <w:rFonts w:ascii="Open Sans" w:eastAsia="Times New Roman" w:hAnsi="Open Sans" w:cs="Open Sans"/>
          <w:b/>
          <w:bCs/>
          <w:color w:val="333333"/>
          <w:kern w:val="0"/>
          <w14:ligatures w14:val="none"/>
        </w:rPr>
        <w:t>Consent to Release Information</w:t>
      </w:r>
    </w:p>
    <w:p w14:paraId="7AB6E92D" w14:textId="77777777" w:rsidR="000B4382" w:rsidRPr="000B4382" w:rsidRDefault="000B4382" w:rsidP="000B4382">
      <w:pPr>
        <w:shd w:val="clear" w:color="auto" w:fill="FFFFFF"/>
        <w:spacing w:after="0" w:line="240" w:lineRule="atLeast"/>
        <w:textAlignment w:val="baseline"/>
        <w:outlineLvl w:val="3"/>
        <w:rPr>
          <w:rFonts w:ascii="Open Sans" w:eastAsia="Times New Roman" w:hAnsi="Open Sans" w:cs="Open Sans"/>
          <w:color w:val="333333"/>
          <w:kern w:val="0"/>
          <w14:ligatures w14:val="none"/>
        </w:rPr>
      </w:pPr>
    </w:p>
    <w:p w14:paraId="1C72B82E" w14:textId="04D6D69B" w:rsidR="00C01A73" w:rsidRDefault="000B4382" w:rsidP="00C01A73">
      <w:r w:rsidRPr="000B4382">
        <w:rPr>
          <w:rFonts w:ascii="Open Sans" w:hAnsi="Open Sans" w:cs="Open Sans"/>
          <w:color w:val="333333"/>
          <w:shd w:val="clear" w:color="auto" w:fill="FFFFFF"/>
        </w:rPr>
        <w:t>Federal privacy regulations do not allow student information to be shared without the student’s consent.</w:t>
      </w:r>
      <w:r>
        <w:rPr>
          <w:rFonts w:ascii="Open Sans" w:hAnsi="Open Sans" w:cs="Open Sans"/>
          <w:color w:val="333333"/>
          <w:sz w:val="27"/>
          <w:szCs w:val="27"/>
          <w:shd w:val="clear" w:color="auto" w:fill="FFFFFF"/>
        </w:rPr>
        <w:t xml:space="preserve"> </w:t>
      </w:r>
      <w:r w:rsidR="00481A85">
        <w:rPr>
          <w:rFonts w:ascii="Open Sans" w:hAnsi="Open Sans" w:cs="Open Sans"/>
          <w:color w:val="333333"/>
          <w:shd w:val="clear" w:color="auto" w:fill="FFFFFF"/>
        </w:rPr>
        <w:t xml:space="preserve">If you would like to provide other </w:t>
      </w:r>
      <w:proofErr w:type="gramStart"/>
      <w:r w:rsidR="00481A85">
        <w:rPr>
          <w:rFonts w:ascii="Open Sans" w:hAnsi="Open Sans" w:cs="Open Sans"/>
          <w:color w:val="333333"/>
          <w:shd w:val="clear" w:color="auto" w:fill="FFFFFF"/>
        </w:rPr>
        <w:t>individuals</w:t>
      </w:r>
      <w:proofErr w:type="gramEnd"/>
      <w:r w:rsidR="00481A85">
        <w:rPr>
          <w:rFonts w:ascii="Open Sans" w:hAnsi="Open Sans" w:cs="Open Sans"/>
          <w:color w:val="333333"/>
          <w:shd w:val="clear" w:color="auto" w:fill="FFFFFF"/>
        </w:rPr>
        <w:t xml:space="preserve"> access to your confidential </w:t>
      </w:r>
      <w:proofErr w:type="gramStart"/>
      <w:r w:rsidR="00481A85">
        <w:rPr>
          <w:rFonts w:ascii="Open Sans" w:hAnsi="Open Sans" w:cs="Open Sans"/>
          <w:color w:val="333333"/>
          <w:shd w:val="clear" w:color="auto" w:fill="FFFFFF"/>
        </w:rPr>
        <w:t>information</w:t>
      </w:r>
      <w:proofErr w:type="gramEnd"/>
      <w:r w:rsidR="00481A85">
        <w:rPr>
          <w:rFonts w:ascii="Open Sans" w:hAnsi="Open Sans" w:cs="Open Sans"/>
          <w:color w:val="333333"/>
          <w:shd w:val="clear" w:color="auto" w:fill="FFFFFF"/>
        </w:rPr>
        <w:t xml:space="preserve"> use</w:t>
      </w:r>
      <w:r>
        <w:rPr>
          <w:rFonts w:ascii="Open Sans" w:hAnsi="Open Sans" w:cs="Open Sans"/>
          <w:color w:val="333333"/>
          <w:shd w:val="clear" w:color="auto" w:fill="FFFFFF"/>
        </w:rPr>
        <w:t xml:space="preserve"> the following instructions to set up</w:t>
      </w:r>
      <w:r w:rsidR="00481A85">
        <w:rPr>
          <w:rFonts w:ascii="Open Sans" w:hAnsi="Open Sans" w:cs="Open Sans"/>
          <w:color w:val="333333"/>
          <w:shd w:val="clear" w:color="auto" w:fill="FFFFFF"/>
        </w:rPr>
        <w:t> </w:t>
      </w:r>
      <w:hyperlink r:id="rId5" w:tgtFrame="_blank" w:history="1">
        <w:r w:rsidR="00481A85">
          <w:rPr>
            <w:rStyle w:val="Hyperlink"/>
            <w:rFonts w:ascii="Open Sans" w:hAnsi="Open Sans" w:cs="Open Sans"/>
            <w:color w:val="0064D1"/>
            <w:bdr w:val="none" w:sz="0" w:space="0" w:color="auto" w:frame="1"/>
            <w:shd w:val="clear" w:color="auto" w:fill="FFFFFF"/>
          </w:rPr>
          <w:t>Proxy Manag</w:t>
        </w:r>
        <w:r w:rsidR="00481A85">
          <w:rPr>
            <w:rStyle w:val="Hyperlink"/>
            <w:rFonts w:ascii="Open Sans" w:hAnsi="Open Sans" w:cs="Open Sans"/>
            <w:color w:val="0064D1"/>
            <w:bdr w:val="none" w:sz="0" w:space="0" w:color="auto" w:frame="1"/>
            <w:shd w:val="clear" w:color="auto" w:fill="FFFFFF"/>
          </w:rPr>
          <w:t>e</w:t>
        </w:r>
        <w:r w:rsidR="00481A85">
          <w:rPr>
            <w:rStyle w:val="Hyperlink"/>
            <w:rFonts w:ascii="Open Sans" w:hAnsi="Open Sans" w:cs="Open Sans"/>
            <w:color w:val="0064D1"/>
            <w:bdr w:val="none" w:sz="0" w:space="0" w:color="auto" w:frame="1"/>
            <w:shd w:val="clear" w:color="auto" w:fill="FFFFFF"/>
          </w:rPr>
          <w:t>ment</w:t>
        </w:r>
      </w:hyperlink>
      <w:r w:rsidR="00481A85">
        <w:rPr>
          <w:rFonts w:ascii="Open Sans" w:hAnsi="Open Sans" w:cs="Open Sans"/>
          <w:color w:val="333333"/>
          <w:shd w:val="clear" w:color="auto" w:fill="FFFFFF"/>
        </w:rPr>
        <w:t>.</w:t>
      </w:r>
    </w:p>
    <w:p w14:paraId="675B29B1" w14:textId="77777777" w:rsidR="00850F55" w:rsidRDefault="00850F55" w:rsidP="00C01A73"/>
    <w:p w14:paraId="2CCBCF29" w14:textId="20453AF1" w:rsidR="00C01A73" w:rsidRDefault="00C01A73" w:rsidP="00C01A73">
      <w:pPr>
        <w:pStyle w:val="ListParagraph"/>
        <w:numPr>
          <w:ilvl w:val="0"/>
          <w:numId w:val="1"/>
        </w:numPr>
      </w:pPr>
      <w:r>
        <w:t>Log in to your WOU Portal and click on the</w:t>
      </w:r>
      <w:r w:rsidRPr="008E0CE2">
        <w:rPr>
          <w:b/>
          <w:bCs/>
        </w:rPr>
        <w:t xml:space="preserve"> Experience</w:t>
      </w:r>
      <w:r>
        <w:t xml:space="preserve"> tile.</w:t>
      </w:r>
    </w:p>
    <w:p w14:paraId="5D1D0F5D" w14:textId="77777777" w:rsidR="00C01A73" w:rsidRDefault="00C01A73" w:rsidP="00C01A73">
      <w:pPr>
        <w:pStyle w:val="ListParagraph"/>
      </w:pPr>
    </w:p>
    <w:p w14:paraId="39AEAC60" w14:textId="58AA6BFA" w:rsidR="00C01A73" w:rsidRDefault="00C01A73" w:rsidP="00C01A73">
      <w:pPr>
        <w:pStyle w:val="ListParagraph"/>
        <w:ind w:left="360"/>
      </w:pPr>
      <w:r w:rsidRPr="00C01A73">
        <w:rPr>
          <w:noProof/>
        </w:rPr>
        <w:drawing>
          <wp:inline distT="0" distB="0" distL="0" distR="0" wp14:anchorId="1CFD37FB" wp14:editId="4B16EA88">
            <wp:extent cx="5943600" cy="967105"/>
            <wp:effectExtent l="0" t="0" r="0" b="4445"/>
            <wp:docPr id="56132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20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1E45F" w14:textId="77777777" w:rsidR="00850F55" w:rsidRDefault="00850F55" w:rsidP="00C01A73">
      <w:pPr>
        <w:pStyle w:val="ListParagraph"/>
        <w:ind w:left="360"/>
      </w:pPr>
    </w:p>
    <w:p w14:paraId="0BEE8436" w14:textId="77777777" w:rsidR="008E0CE2" w:rsidRDefault="008E0CE2" w:rsidP="00C01A73">
      <w:pPr>
        <w:pStyle w:val="ListParagraph"/>
        <w:ind w:left="360"/>
      </w:pPr>
    </w:p>
    <w:p w14:paraId="31E0F209" w14:textId="77777777" w:rsidR="00C01A73" w:rsidRDefault="00C01A73" w:rsidP="00C01A73">
      <w:pPr>
        <w:pStyle w:val="ListParagraph"/>
        <w:ind w:left="360"/>
      </w:pPr>
    </w:p>
    <w:p w14:paraId="029C20EE" w14:textId="77777777" w:rsidR="00850F55" w:rsidRDefault="00850F55" w:rsidP="00C01A73">
      <w:pPr>
        <w:pStyle w:val="ListParagraph"/>
        <w:ind w:left="360"/>
      </w:pPr>
    </w:p>
    <w:p w14:paraId="5AE804CC" w14:textId="77777777" w:rsidR="00850F55" w:rsidRDefault="00850F55" w:rsidP="00C01A73">
      <w:pPr>
        <w:pStyle w:val="ListParagraph"/>
        <w:ind w:left="360"/>
      </w:pPr>
    </w:p>
    <w:p w14:paraId="52E5E5EF" w14:textId="72FE7CC2" w:rsidR="00C01A73" w:rsidRDefault="008E0CE2" w:rsidP="008E0CE2">
      <w:pPr>
        <w:pStyle w:val="ListParagraph"/>
        <w:numPr>
          <w:ilvl w:val="0"/>
          <w:numId w:val="1"/>
        </w:numPr>
      </w:pPr>
      <w:r>
        <w:t xml:space="preserve">You will start on the home tab. Click on the </w:t>
      </w:r>
      <w:r w:rsidRPr="008E0CE2">
        <w:rPr>
          <w:b/>
          <w:bCs/>
          <w:u w:val="single"/>
        </w:rPr>
        <w:t xml:space="preserve">My Account </w:t>
      </w:r>
      <w:r>
        <w:t>next.</w:t>
      </w:r>
    </w:p>
    <w:p w14:paraId="6603FBB7" w14:textId="187A7B1F" w:rsidR="008E0CE2" w:rsidRDefault="008E0CE2" w:rsidP="008E0CE2">
      <w:pPr>
        <w:ind w:left="360"/>
      </w:pPr>
      <w:r w:rsidRPr="008E0CE2">
        <w:rPr>
          <w:noProof/>
        </w:rPr>
        <w:drawing>
          <wp:inline distT="0" distB="0" distL="0" distR="0" wp14:anchorId="2DD207F7" wp14:editId="1F24B3B3">
            <wp:extent cx="5943600" cy="1440180"/>
            <wp:effectExtent l="0" t="0" r="0" b="7620"/>
            <wp:docPr id="57935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5945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4EEF1" w14:textId="77777777" w:rsidR="00850F55" w:rsidRDefault="00850F55" w:rsidP="008E0CE2">
      <w:pPr>
        <w:ind w:left="360"/>
      </w:pPr>
    </w:p>
    <w:p w14:paraId="36379197" w14:textId="77777777" w:rsidR="00850F55" w:rsidRDefault="00850F55" w:rsidP="008E0CE2">
      <w:pPr>
        <w:ind w:left="360"/>
      </w:pPr>
    </w:p>
    <w:p w14:paraId="7FA9E24B" w14:textId="77777777" w:rsidR="00850F55" w:rsidRDefault="00850F55" w:rsidP="008E0CE2">
      <w:pPr>
        <w:ind w:left="360"/>
      </w:pPr>
    </w:p>
    <w:p w14:paraId="509B9AF1" w14:textId="77777777" w:rsidR="00850F55" w:rsidRDefault="00850F55" w:rsidP="008E0CE2">
      <w:pPr>
        <w:ind w:left="360"/>
      </w:pPr>
    </w:p>
    <w:p w14:paraId="536FFBDA" w14:textId="77777777" w:rsidR="00850F55" w:rsidRDefault="00850F55" w:rsidP="008E0CE2">
      <w:pPr>
        <w:ind w:left="360"/>
      </w:pPr>
    </w:p>
    <w:p w14:paraId="2F31DEB8" w14:textId="77777777" w:rsidR="00850F55" w:rsidRDefault="00850F55" w:rsidP="008E0CE2">
      <w:pPr>
        <w:ind w:left="360"/>
      </w:pPr>
    </w:p>
    <w:p w14:paraId="773CBA6A" w14:textId="77777777" w:rsidR="00850F55" w:rsidRDefault="00850F55" w:rsidP="008E0CE2">
      <w:pPr>
        <w:ind w:left="360"/>
      </w:pPr>
    </w:p>
    <w:p w14:paraId="713D29AD" w14:textId="77777777" w:rsidR="008E0CE2" w:rsidRDefault="008E0CE2" w:rsidP="008E0CE2">
      <w:pPr>
        <w:ind w:left="360"/>
      </w:pPr>
    </w:p>
    <w:p w14:paraId="7CB5A824" w14:textId="02A63BCA" w:rsidR="008E0CE2" w:rsidRPr="008E0CE2" w:rsidRDefault="008E0CE2" w:rsidP="008E0CE2">
      <w:pPr>
        <w:pStyle w:val="ListParagraph"/>
        <w:numPr>
          <w:ilvl w:val="0"/>
          <w:numId w:val="1"/>
        </w:numPr>
      </w:pPr>
      <w:r>
        <w:t xml:space="preserve">Once in My Account, look for the card that says </w:t>
      </w:r>
      <w:r w:rsidRPr="008E0CE2">
        <w:rPr>
          <w:b/>
          <w:bCs/>
          <w:u w:val="single"/>
        </w:rPr>
        <w:t>Proxy Management.</w:t>
      </w:r>
      <w:r>
        <w:rPr>
          <w:b/>
          <w:bCs/>
          <w:u w:val="single"/>
        </w:rPr>
        <w:t xml:space="preserve"> </w:t>
      </w:r>
      <w:r>
        <w:t>Click on Setup Your Additional Users.</w:t>
      </w:r>
    </w:p>
    <w:p w14:paraId="5A0E4608" w14:textId="4E9D881D" w:rsidR="008E0CE2" w:rsidRDefault="008E0CE2" w:rsidP="008E0CE2">
      <w:pPr>
        <w:ind w:left="360"/>
      </w:pPr>
      <w:r w:rsidRPr="008E0CE2">
        <w:rPr>
          <w:noProof/>
        </w:rPr>
        <w:drawing>
          <wp:inline distT="0" distB="0" distL="0" distR="0" wp14:anchorId="0C7B9CC6" wp14:editId="094C5473">
            <wp:extent cx="3267125" cy="2790825"/>
            <wp:effectExtent l="0" t="0" r="9525" b="0"/>
            <wp:docPr id="18311299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2996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8023" cy="280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6CE11" w14:textId="77777777" w:rsidR="00850F55" w:rsidRDefault="00850F55" w:rsidP="008E0CE2">
      <w:pPr>
        <w:ind w:left="360"/>
      </w:pPr>
    </w:p>
    <w:p w14:paraId="525E3044" w14:textId="41BF35A1" w:rsidR="00891B63" w:rsidRPr="00C4052B" w:rsidRDefault="00C4052B" w:rsidP="00891B63">
      <w:pPr>
        <w:pStyle w:val="ListParagraph"/>
        <w:numPr>
          <w:ilvl w:val="0"/>
          <w:numId w:val="1"/>
        </w:numPr>
      </w:pPr>
      <w:r>
        <w:t xml:space="preserve">Clicking on Setup Additional Users will open a new window called </w:t>
      </w:r>
      <w:r w:rsidRPr="00C4052B">
        <w:rPr>
          <w:b/>
          <w:bCs/>
          <w:u w:val="single"/>
        </w:rPr>
        <w:t>“Proxy Management”</w:t>
      </w:r>
      <w:r>
        <w:rPr>
          <w:b/>
          <w:bCs/>
          <w:u w:val="single"/>
        </w:rPr>
        <w:t>.</w:t>
      </w:r>
    </w:p>
    <w:p w14:paraId="1329AB99" w14:textId="17EEADE0" w:rsidR="00C4052B" w:rsidRDefault="00C4052B" w:rsidP="00C4052B">
      <w:pPr>
        <w:ind w:left="360"/>
      </w:pPr>
      <w:r w:rsidRPr="00C4052B">
        <w:rPr>
          <w:noProof/>
        </w:rPr>
        <w:drawing>
          <wp:inline distT="0" distB="0" distL="0" distR="0" wp14:anchorId="3A9129B1" wp14:editId="693064EE">
            <wp:extent cx="5943600" cy="1267460"/>
            <wp:effectExtent l="0" t="0" r="0" b="8890"/>
            <wp:docPr id="1171216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164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ADFFF" w14:textId="77777777" w:rsidR="00850F55" w:rsidRDefault="00850F55" w:rsidP="00C4052B">
      <w:pPr>
        <w:ind w:left="360"/>
      </w:pPr>
    </w:p>
    <w:p w14:paraId="215B7783" w14:textId="77777777" w:rsidR="00C4052B" w:rsidRDefault="00C4052B" w:rsidP="00C4052B">
      <w:pPr>
        <w:ind w:left="360"/>
      </w:pPr>
    </w:p>
    <w:p w14:paraId="434E56E4" w14:textId="17AE259C" w:rsidR="00C4052B" w:rsidRDefault="00C4052B" w:rsidP="00C4052B">
      <w:pPr>
        <w:pStyle w:val="ListParagraph"/>
        <w:numPr>
          <w:ilvl w:val="0"/>
          <w:numId w:val="1"/>
        </w:numPr>
      </w:pPr>
      <w:r>
        <w:t>To add a new user, click on the +Add New.</w:t>
      </w:r>
    </w:p>
    <w:p w14:paraId="15F57732" w14:textId="07A8425F" w:rsidR="00C4052B" w:rsidRDefault="00C4052B" w:rsidP="00C4052B">
      <w:pPr>
        <w:ind w:left="360"/>
      </w:pPr>
      <w:r w:rsidRPr="00C4052B">
        <w:rPr>
          <w:noProof/>
        </w:rPr>
        <w:drawing>
          <wp:inline distT="0" distB="0" distL="0" distR="0" wp14:anchorId="5D06F3BA" wp14:editId="09C5A3E8">
            <wp:extent cx="5943600" cy="848360"/>
            <wp:effectExtent l="0" t="0" r="0" b="8890"/>
            <wp:docPr id="870125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254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FD3A0" w14:textId="77777777" w:rsidR="00C4052B" w:rsidRDefault="00C4052B" w:rsidP="00C4052B">
      <w:pPr>
        <w:ind w:left="360"/>
      </w:pPr>
    </w:p>
    <w:p w14:paraId="15C85D51" w14:textId="44F23041" w:rsidR="00C4052B" w:rsidRDefault="00C4052B" w:rsidP="00C4052B">
      <w:pPr>
        <w:pStyle w:val="ListParagraph"/>
        <w:numPr>
          <w:ilvl w:val="0"/>
          <w:numId w:val="1"/>
        </w:numPr>
      </w:pPr>
      <w:r w:rsidRPr="00850F55">
        <w:rPr>
          <w:b/>
          <w:bCs/>
          <w:u w:val="single"/>
        </w:rPr>
        <w:t>“Proxy Information”</w:t>
      </w:r>
      <w:r>
        <w:t xml:space="preserve"> page will pop up</w:t>
      </w:r>
      <w:r w:rsidR="00850F55">
        <w:t>. Fill in all fields and create a passphrase that you and your proxy will remember.</w:t>
      </w:r>
    </w:p>
    <w:p w14:paraId="58E6879A" w14:textId="77777777" w:rsidR="00850F55" w:rsidRDefault="00850F55" w:rsidP="00850F55">
      <w:pPr>
        <w:pStyle w:val="ListParagraph"/>
      </w:pPr>
    </w:p>
    <w:p w14:paraId="1F1BB63D" w14:textId="766CC211" w:rsidR="00850F55" w:rsidRDefault="00850F55" w:rsidP="00850F55">
      <w:pPr>
        <w:ind w:left="360"/>
      </w:pPr>
      <w:r w:rsidRPr="00850F55">
        <w:rPr>
          <w:noProof/>
        </w:rPr>
        <w:drawing>
          <wp:inline distT="0" distB="0" distL="0" distR="0" wp14:anchorId="455DF8F7" wp14:editId="7984508D">
            <wp:extent cx="5943600" cy="5574030"/>
            <wp:effectExtent l="0" t="0" r="0" b="7620"/>
            <wp:docPr id="2080737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377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FDE47" w14:textId="77777777" w:rsidR="00850F55" w:rsidRDefault="00850F55" w:rsidP="00850F55">
      <w:pPr>
        <w:ind w:left="360"/>
      </w:pPr>
    </w:p>
    <w:p w14:paraId="469CE209" w14:textId="77777777" w:rsidR="00850F55" w:rsidRDefault="00850F55" w:rsidP="00850F55">
      <w:pPr>
        <w:ind w:left="360"/>
      </w:pPr>
    </w:p>
    <w:p w14:paraId="6A159C66" w14:textId="77777777" w:rsidR="00850F55" w:rsidRDefault="00850F55" w:rsidP="00850F55">
      <w:pPr>
        <w:ind w:left="360"/>
      </w:pPr>
    </w:p>
    <w:p w14:paraId="45BC2BAC" w14:textId="77777777" w:rsidR="00850F55" w:rsidRDefault="00850F55" w:rsidP="00850F55">
      <w:pPr>
        <w:ind w:left="360"/>
      </w:pPr>
    </w:p>
    <w:p w14:paraId="758C22C1" w14:textId="77777777" w:rsidR="00850F55" w:rsidRDefault="00850F55" w:rsidP="00850F55">
      <w:pPr>
        <w:ind w:left="360"/>
      </w:pPr>
    </w:p>
    <w:p w14:paraId="4C49538A" w14:textId="7AE2FAD5" w:rsidR="00850F55" w:rsidRDefault="00850F55" w:rsidP="00850F55">
      <w:pPr>
        <w:pStyle w:val="ListParagraph"/>
        <w:numPr>
          <w:ilvl w:val="0"/>
          <w:numId w:val="1"/>
        </w:numPr>
      </w:pPr>
      <w:r>
        <w:t>Next</w:t>
      </w:r>
      <w:r w:rsidR="00AA17B4">
        <w:t>,</w:t>
      </w:r>
      <w:r>
        <w:t xml:space="preserve"> it will ask you what you want to give your </w:t>
      </w:r>
      <w:r w:rsidR="00AA17B4">
        <w:t>proxy</w:t>
      </w:r>
      <w:r>
        <w:t xml:space="preserve"> access to. You can select from the list or click </w:t>
      </w:r>
      <w:r w:rsidRPr="00AA17B4">
        <w:rPr>
          <w:b/>
          <w:bCs/>
        </w:rPr>
        <w:t>“Select All”</w:t>
      </w:r>
      <w:r w:rsidR="00AA17B4">
        <w:t xml:space="preserve"> to give them access to everything. </w:t>
      </w:r>
    </w:p>
    <w:p w14:paraId="2F071152" w14:textId="60EDE025" w:rsidR="00AA17B4" w:rsidRDefault="00AA17B4" w:rsidP="00AA17B4">
      <w:pPr>
        <w:ind w:left="360"/>
      </w:pPr>
      <w:r w:rsidRPr="00AA17B4">
        <w:rPr>
          <w:noProof/>
        </w:rPr>
        <w:drawing>
          <wp:inline distT="0" distB="0" distL="0" distR="0" wp14:anchorId="20BCDD56" wp14:editId="0883E351">
            <wp:extent cx="2800741" cy="3962953"/>
            <wp:effectExtent l="0" t="0" r="0" b="0"/>
            <wp:docPr id="1528522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2286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39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E719" w14:textId="77777777" w:rsidR="00AA17B4" w:rsidRDefault="00AA17B4" w:rsidP="00AA17B4">
      <w:pPr>
        <w:ind w:left="360"/>
      </w:pPr>
    </w:p>
    <w:p w14:paraId="74295DA0" w14:textId="7263A3CA" w:rsidR="00AA17B4" w:rsidRDefault="00AA17B4" w:rsidP="00AA17B4">
      <w:pPr>
        <w:pStyle w:val="ListParagraph"/>
        <w:numPr>
          <w:ilvl w:val="0"/>
          <w:numId w:val="1"/>
        </w:numPr>
      </w:pPr>
      <w:r>
        <w:t xml:space="preserve">After all fields are filled in and authorizations are selected, do not forget to click the </w:t>
      </w:r>
      <w:r w:rsidRPr="00AA17B4">
        <w:rPr>
          <w:b/>
          <w:bCs/>
          <w:u w:val="single"/>
        </w:rPr>
        <w:t xml:space="preserve">“Submit” </w:t>
      </w:r>
      <w:r>
        <w:t>button.</w:t>
      </w:r>
    </w:p>
    <w:p w14:paraId="5F7AFCF7" w14:textId="5FF78BE4" w:rsidR="00AA17B4" w:rsidRDefault="00AA17B4" w:rsidP="00AA17B4">
      <w:pPr>
        <w:ind w:left="360"/>
      </w:pPr>
      <w:r w:rsidRPr="00AA17B4">
        <w:rPr>
          <w:noProof/>
        </w:rPr>
        <w:lastRenderedPageBreak/>
        <w:drawing>
          <wp:inline distT="0" distB="0" distL="0" distR="0" wp14:anchorId="36BE8C0F" wp14:editId="537F4181">
            <wp:extent cx="1967428" cy="2752725"/>
            <wp:effectExtent l="0" t="0" r="0" b="0"/>
            <wp:docPr id="89306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629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5037" cy="277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23224" w14:textId="3D4BA5CE" w:rsidR="00AA17B4" w:rsidRDefault="00AA17B4" w:rsidP="00AA17B4">
      <w:pPr>
        <w:pStyle w:val="ListParagraph"/>
        <w:numPr>
          <w:ilvl w:val="0"/>
          <w:numId w:val="1"/>
        </w:numPr>
      </w:pPr>
      <w:r>
        <w:t xml:space="preserve">After clicking submit, the </w:t>
      </w:r>
      <w:r w:rsidRPr="00AA17B4">
        <w:rPr>
          <w:b/>
          <w:bCs/>
          <w:u w:val="single"/>
        </w:rPr>
        <w:t xml:space="preserve">“Proxy Management” </w:t>
      </w:r>
      <w:r>
        <w:t>page will pop up again. However, this time you should see the person you just added.</w:t>
      </w:r>
    </w:p>
    <w:p w14:paraId="6638E853" w14:textId="203E5D94" w:rsidR="00AA17B4" w:rsidRDefault="00AA17B4" w:rsidP="00AA17B4">
      <w:pPr>
        <w:ind w:left="360"/>
      </w:pPr>
      <w:r w:rsidRPr="00AA17B4">
        <w:rPr>
          <w:noProof/>
        </w:rPr>
        <w:drawing>
          <wp:inline distT="0" distB="0" distL="0" distR="0" wp14:anchorId="1398CC69" wp14:editId="67E6A338">
            <wp:extent cx="5658640" cy="3048425"/>
            <wp:effectExtent l="0" t="0" r="0" b="0"/>
            <wp:docPr id="1756414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1472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30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1DB47" w14:textId="77777777" w:rsidR="00AA17B4" w:rsidRDefault="00AA17B4" w:rsidP="00AA17B4">
      <w:pPr>
        <w:ind w:left="360"/>
      </w:pPr>
    </w:p>
    <w:p w14:paraId="090245BE" w14:textId="499D2702" w:rsidR="00AA17B4" w:rsidRDefault="00AA17B4" w:rsidP="00AA17B4">
      <w:pPr>
        <w:pStyle w:val="ListParagraph"/>
        <w:numPr>
          <w:ilvl w:val="0"/>
          <w:numId w:val="1"/>
        </w:numPr>
      </w:pPr>
      <w:r>
        <w:t xml:space="preserve">From the </w:t>
      </w:r>
      <w:r w:rsidRPr="00AA17B4">
        <w:rPr>
          <w:b/>
          <w:bCs/>
          <w:u w:val="single"/>
        </w:rPr>
        <w:t>“Proxy Management”</w:t>
      </w:r>
      <w:r>
        <w:t xml:space="preserve"> page, you can edit your proxy or delete the person entirely.</w:t>
      </w:r>
    </w:p>
    <w:p w14:paraId="43081EE1" w14:textId="59B271B2" w:rsidR="00AA17B4" w:rsidRDefault="00AA17B4" w:rsidP="00AA17B4">
      <w:pPr>
        <w:ind w:left="360"/>
      </w:pPr>
      <w:r w:rsidRPr="00AA17B4">
        <w:rPr>
          <w:noProof/>
        </w:rPr>
        <w:lastRenderedPageBreak/>
        <w:drawing>
          <wp:inline distT="0" distB="0" distL="0" distR="0" wp14:anchorId="2DC0923B" wp14:editId="4FB6AFBC">
            <wp:extent cx="2419688" cy="2038635"/>
            <wp:effectExtent l="0" t="0" r="0" b="0"/>
            <wp:docPr id="1924022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0228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19688" cy="203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3D4B1" w14:textId="77777777" w:rsidR="00AA17B4" w:rsidRDefault="00AA17B4" w:rsidP="00AA17B4">
      <w:pPr>
        <w:ind w:left="360"/>
      </w:pPr>
    </w:p>
    <w:sectPr w:rsidR="00AA1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A10EE"/>
    <w:multiLevelType w:val="hybridMultilevel"/>
    <w:tmpl w:val="DF5A1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87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73"/>
    <w:rsid w:val="000B4382"/>
    <w:rsid w:val="003879D8"/>
    <w:rsid w:val="00481A85"/>
    <w:rsid w:val="006439A3"/>
    <w:rsid w:val="00850F55"/>
    <w:rsid w:val="00891B63"/>
    <w:rsid w:val="008E0CE2"/>
    <w:rsid w:val="00AA17B4"/>
    <w:rsid w:val="00C01A73"/>
    <w:rsid w:val="00C4052B"/>
    <w:rsid w:val="00DD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05E8A"/>
  <w15:chartTrackingRefBased/>
  <w15:docId w15:val="{9975EF5F-DC54-46C7-8B52-360B8A91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A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A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A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A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A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81A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1A8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xperience.elluciancloud.com/wou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Oregon University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Skylar Connolly</dc:creator>
  <cp:keywords/>
  <dc:description/>
  <cp:lastModifiedBy>Stevie Jennings</cp:lastModifiedBy>
  <cp:revision>5</cp:revision>
  <dcterms:created xsi:type="dcterms:W3CDTF">2026-06-17T22:22:00Z</dcterms:created>
  <dcterms:modified xsi:type="dcterms:W3CDTF">2026-06-25T17:35:00Z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0429ad52-e332-46eb-b244-0fc5b9469e8b</vt:lpwstr>
  </property>
</Properties>
</file>